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9F" w:rsidRDefault="00291D9F" w:rsidP="00291D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D9F">
        <w:rPr>
          <w:rFonts w:ascii="Times New Roman" w:hAnsi="Times New Roman" w:cs="Times New Roman"/>
          <w:b/>
          <w:sz w:val="28"/>
          <w:szCs w:val="28"/>
        </w:rPr>
        <w:t>Л</w:t>
      </w:r>
      <w:r w:rsidRPr="00291D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91D9F">
        <w:rPr>
          <w:rFonts w:ascii="Times New Roman" w:hAnsi="Times New Roman" w:cs="Times New Roman"/>
          <w:b/>
          <w:sz w:val="28"/>
          <w:szCs w:val="28"/>
        </w:rPr>
        <w:t>7.</w:t>
      </w:r>
      <w:r w:rsidRPr="00291D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91D9F">
        <w:rPr>
          <w:rFonts w:ascii="Times New Roman" w:hAnsi="Times New Roman" w:cs="Times New Roman"/>
          <w:b/>
          <w:sz w:val="28"/>
          <w:szCs w:val="28"/>
        </w:rPr>
        <w:t>Самостоятельная работа студентов (СРС) как развитие и самоорганизация личности обучаем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</w:p>
    <w:p w:rsidR="00291D9F" w:rsidRPr="00291D9F" w:rsidRDefault="00291D9F" w:rsidP="00291D9F">
      <w:pPr>
        <w:pStyle w:val="Default"/>
      </w:pPr>
      <w:r w:rsidRPr="00291D9F">
        <w:t>Самостоятельная работа с</w:t>
      </w:r>
      <w:r>
        <w:t>тудентов (СРС) наряду с аудитор</w:t>
      </w:r>
      <w:r w:rsidRPr="00291D9F">
        <w:t xml:space="preserve">ной представляет одну из форм учебного процесса и является существенной его частью. Для ее успешного выполнения </w:t>
      </w:r>
      <w:proofErr w:type="spellStart"/>
      <w:proofErr w:type="gramStart"/>
      <w:r w:rsidRPr="00291D9F">
        <w:t>необ-ходимы</w:t>
      </w:r>
      <w:proofErr w:type="spellEnd"/>
      <w:proofErr w:type="gramEnd"/>
      <w:r w:rsidRPr="00291D9F">
        <w:t xml:space="preserve"> планирование и контроль со стороны преподавателей, а также планирование объема самостоятельной работы в учебных планах специальностей профилирующими кафедрами, учебной частью, методическими службами учебного заведения. </w:t>
      </w:r>
    </w:p>
    <w:p w:rsidR="00291D9F" w:rsidRPr="00291D9F" w:rsidRDefault="00291D9F" w:rsidP="00291D9F">
      <w:pPr>
        <w:pStyle w:val="Default"/>
      </w:pPr>
      <w:r w:rsidRPr="00E221DE">
        <w:rPr>
          <w:b/>
          <w:i/>
          <w:iCs/>
        </w:rPr>
        <w:t>Самостоятельная рабо</w:t>
      </w:r>
      <w:r w:rsidRPr="00E221DE">
        <w:rPr>
          <w:b/>
          <w:i/>
          <w:iCs/>
        </w:rPr>
        <w:t>та</w:t>
      </w:r>
      <w:r>
        <w:rPr>
          <w:i/>
          <w:iCs/>
        </w:rPr>
        <w:t xml:space="preserve"> – это планируемая работа сту</w:t>
      </w:r>
      <w:r w:rsidRPr="00291D9F">
        <w:rPr>
          <w:i/>
          <w:iCs/>
        </w:rPr>
        <w:t>дентов, выполняемая по заданию и при методическом руко</w:t>
      </w:r>
      <w:r>
        <w:rPr>
          <w:i/>
          <w:iCs/>
        </w:rPr>
        <w:t>вод</w:t>
      </w:r>
      <w:r w:rsidRPr="00291D9F">
        <w:rPr>
          <w:i/>
          <w:iCs/>
        </w:rPr>
        <w:t xml:space="preserve">стве преподавателя, но без его непосредственного участия. </w:t>
      </w:r>
      <w:bookmarkStart w:id="0" w:name="_GoBack"/>
      <w:bookmarkEnd w:id="0"/>
    </w:p>
    <w:p w:rsidR="00291D9F" w:rsidRPr="00291D9F" w:rsidRDefault="00291D9F" w:rsidP="00291D9F">
      <w:pPr>
        <w:pStyle w:val="Default"/>
      </w:pPr>
      <w:r w:rsidRPr="00291D9F">
        <w:t xml:space="preserve">СРС предназначена не </w:t>
      </w:r>
      <w:r w:rsidR="00E221DE">
        <w:t>только для овладения каждой дис</w:t>
      </w:r>
      <w:r w:rsidRPr="00291D9F">
        <w:t>циплиной, но и для формиров</w:t>
      </w:r>
      <w:r>
        <w:t>ания навыков самостоятельной ра</w:t>
      </w:r>
      <w:r w:rsidRPr="00291D9F">
        <w:t>боты вообще, в учебной, на</w:t>
      </w:r>
      <w:r w:rsidR="00E221DE">
        <w:t>учной, профессиональной деятель</w:t>
      </w:r>
      <w:r w:rsidRPr="00291D9F">
        <w:t xml:space="preserve">ности, способности принимать на себя ответственность, самостоятельно решить проблему, находить конструктивные решения, выход из кризисной ситуации и т. д. </w:t>
      </w:r>
    </w:p>
    <w:p w:rsidR="00291D9F" w:rsidRPr="00291D9F" w:rsidRDefault="00291D9F" w:rsidP="00291D9F">
      <w:pPr>
        <w:pStyle w:val="Default"/>
      </w:pPr>
      <w:r w:rsidRPr="00291D9F">
        <w:t>Согласно новой образовательной парадигме независимо от специализации и характера</w:t>
      </w:r>
      <w:r>
        <w:t xml:space="preserve"> работы любой начинающий специа</w:t>
      </w:r>
      <w:r w:rsidRPr="00291D9F">
        <w:t>лист должен обладать фу</w:t>
      </w:r>
      <w:r>
        <w:t>ндаментальными знаниями, профес</w:t>
      </w:r>
      <w:r w:rsidRPr="00291D9F">
        <w:t>сиональными умениями и н</w:t>
      </w:r>
      <w:r>
        <w:t>авыками деятельности своего про</w:t>
      </w:r>
      <w:r w:rsidRPr="00291D9F">
        <w:t>филя, опытом творческой и исследовательской деятельности по решению новых проблем, опы</w:t>
      </w:r>
      <w:r>
        <w:t>том социально-оценочной деятель</w:t>
      </w:r>
      <w:r w:rsidRPr="00291D9F">
        <w:t>ности</w:t>
      </w:r>
      <w:r w:rsidRPr="00291D9F">
        <w:rPr>
          <w:i/>
          <w:iCs/>
        </w:rPr>
        <w:t xml:space="preserve">. </w:t>
      </w:r>
      <w:r w:rsidRPr="00291D9F">
        <w:t xml:space="preserve">Две последние составляющие образования формируются именно в процессе самостоятельной работы студентов. </w:t>
      </w:r>
    </w:p>
    <w:p w:rsidR="00291D9F" w:rsidRPr="00291D9F" w:rsidRDefault="00291D9F" w:rsidP="00291D9F">
      <w:pPr>
        <w:pStyle w:val="Default"/>
      </w:pPr>
      <w:r w:rsidRPr="00291D9F">
        <w:t>Высшая школа отличаетс</w:t>
      </w:r>
      <w:r>
        <w:t xml:space="preserve">я </w:t>
      </w:r>
      <w:proofErr w:type="gramStart"/>
      <w:r>
        <w:t>от средней специализацией</w:t>
      </w:r>
      <w:proofErr w:type="gramEnd"/>
      <w:r>
        <w:t>, ме</w:t>
      </w:r>
      <w:r w:rsidRPr="00291D9F">
        <w:t>тодикой учебной работы и ст</w:t>
      </w:r>
      <w:r>
        <w:t>епенью самостоятельности обучае</w:t>
      </w:r>
      <w:r w:rsidRPr="00291D9F">
        <w:t>мых. Преподаватель лишь ор</w:t>
      </w:r>
      <w:r w:rsidR="00E221DE">
        <w:t>ганизует познавательную деятель</w:t>
      </w:r>
      <w:r w:rsidRPr="00291D9F">
        <w:t xml:space="preserve">ность студентов. Студент сам </w:t>
      </w:r>
      <w:r>
        <w:t>осуществляет познание. Самостоя</w:t>
      </w:r>
      <w:r w:rsidRPr="00291D9F">
        <w:t>тельная работа завершает задач</w:t>
      </w:r>
      <w:r>
        <w:t>и всех видов учебной работы. Ни</w:t>
      </w:r>
      <w:r w:rsidRPr="00291D9F">
        <w:t>какие знания, не подкрепленные самостоятельной деятельностью, не могут стать подлинным дост</w:t>
      </w:r>
      <w:r>
        <w:t>оянием человека. Кроме того, са</w:t>
      </w:r>
      <w:r w:rsidRPr="00291D9F">
        <w:t>мостоятельная работа имеет в</w:t>
      </w:r>
      <w:r>
        <w:t>оспитательное значение: она фор</w:t>
      </w:r>
      <w:r w:rsidRPr="00291D9F">
        <w:t xml:space="preserve">мирует самостоятельность не только как совокупность умений и навыков, но и как черту характера, играющую существенную роль в структуре личности современного специалиста высшей квалификации. </w:t>
      </w:r>
    </w:p>
    <w:p w:rsidR="00291D9F" w:rsidRPr="00291D9F" w:rsidRDefault="00291D9F" w:rsidP="00291D9F">
      <w:pPr>
        <w:pStyle w:val="Default"/>
      </w:pPr>
      <w:r w:rsidRPr="00291D9F">
        <w:t>Ее формы разнообразны – это различные типы домашних заданий. В вузах составляются графики самостоятельной работы на семестр с приложением се</w:t>
      </w:r>
      <w:r w:rsidR="00E221DE">
        <w:t>местровых учебных планов и учеб</w:t>
      </w:r>
      <w:r w:rsidRPr="00291D9F">
        <w:t>ных программ. Графики стимулируют, организуют, заставляют рационально использовать время. Работа должна систематически контролироваться преподавателями. При распределении заданий студенты получают инстру</w:t>
      </w:r>
      <w:r>
        <w:t>кции по их выполнению, методиче</w:t>
      </w:r>
      <w:r w:rsidRPr="00291D9F">
        <w:t xml:space="preserve">ские указания, пособия, список необходимой литературы. </w:t>
      </w:r>
    </w:p>
    <w:p w:rsidR="00291D9F" w:rsidRPr="00291D9F" w:rsidRDefault="00291D9F" w:rsidP="00291D9F">
      <w:pPr>
        <w:pStyle w:val="Default"/>
      </w:pPr>
      <w:r w:rsidRPr="00291D9F">
        <w:t>В вузе существуют раз</w:t>
      </w:r>
      <w:r>
        <w:t>личные виды индивидуальной само</w:t>
      </w:r>
      <w:r w:rsidRPr="00291D9F">
        <w:t>стоятельной работы – подгото</w:t>
      </w:r>
      <w:r>
        <w:t>вка к лекциям, семинарам, лабор</w:t>
      </w:r>
      <w:r w:rsidRPr="00291D9F">
        <w:t>аторным работам, зачетам, экзаменам, выполнение рефератов, заданий, курсовых работ и проектов, а на заключительном этапе – выполнение дипломного проекта. Самостоятельная работа более эффективна, если она парная или в ней участвуют 3 человека. Групповая работа усиливает</w:t>
      </w:r>
      <w:r>
        <w:t xml:space="preserve"> фактор мотивации и взаимной ин</w:t>
      </w:r>
      <w:r w:rsidRPr="00291D9F">
        <w:t>теллектуальной активн</w:t>
      </w:r>
      <w:r>
        <w:t>ости, повышает эффективность по</w:t>
      </w:r>
      <w:r w:rsidRPr="00291D9F">
        <w:t xml:space="preserve">знавательной деятельности студентов благодаря взаимному контролю. </w:t>
      </w:r>
    </w:p>
    <w:p w:rsidR="00291D9F" w:rsidRPr="00291D9F" w:rsidRDefault="00291D9F" w:rsidP="00291D9F">
      <w:pPr>
        <w:pStyle w:val="Default"/>
      </w:pPr>
      <w:r w:rsidRPr="00291D9F">
        <w:t>При групповой индивиду</w:t>
      </w:r>
      <w:r>
        <w:t>альной работе происходит группо</w:t>
      </w:r>
      <w:r w:rsidRPr="00291D9F">
        <w:t xml:space="preserve">вая самопроверка с последующей коррекцией преподавателя. Это второе звено самостоятельной </w:t>
      </w:r>
      <w:r>
        <w:t>учебной деятельности обеспечива</w:t>
      </w:r>
      <w:r w:rsidRPr="00291D9F">
        <w:t xml:space="preserve">ет эффективность работы в целом. </w:t>
      </w:r>
    </w:p>
    <w:p w:rsidR="00291D9F" w:rsidRPr="00291D9F" w:rsidRDefault="00291D9F" w:rsidP="00291D9F">
      <w:pPr>
        <w:pStyle w:val="Default"/>
      </w:pPr>
      <w:r w:rsidRPr="00291D9F">
        <w:t>Соотношение времени, отвод</w:t>
      </w:r>
      <w:r>
        <w:t>имого на аудиторную и само</w:t>
      </w:r>
      <w:r w:rsidRPr="00291D9F">
        <w:t>стоятельную работу, во всем ми</w:t>
      </w:r>
      <w:r>
        <w:t>ре составляет 1:3,5. Такое соот</w:t>
      </w:r>
      <w:r w:rsidRPr="00291D9F">
        <w:t xml:space="preserve">ношение основывается на огромном дидактическом потенциале этого вида учебной деятельности студентов. </w:t>
      </w:r>
    </w:p>
    <w:p w:rsidR="00291D9F" w:rsidRPr="00291D9F" w:rsidRDefault="00291D9F" w:rsidP="00291D9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91D9F">
        <w:rPr>
          <w:rFonts w:ascii="Times New Roman" w:hAnsi="Times New Roman" w:cs="Times New Roman"/>
          <w:sz w:val="24"/>
          <w:szCs w:val="24"/>
        </w:rPr>
        <w:t>Сложившиеся образова</w:t>
      </w:r>
      <w:r>
        <w:rPr>
          <w:rFonts w:ascii="Times New Roman" w:hAnsi="Times New Roman" w:cs="Times New Roman"/>
          <w:sz w:val="24"/>
          <w:szCs w:val="24"/>
        </w:rPr>
        <w:t>тельные формы учебной деятельно</w:t>
      </w:r>
      <w:r w:rsidRPr="00291D9F">
        <w:rPr>
          <w:rFonts w:ascii="Times New Roman" w:hAnsi="Times New Roman" w:cs="Times New Roman"/>
          <w:sz w:val="24"/>
          <w:szCs w:val="24"/>
        </w:rPr>
        <w:t xml:space="preserve">сти студентов в вузе – лекции, </w:t>
      </w:r>
      <w:r>
        <w:rPr>
          <w:rFonts w:ascii="Times New Roman" w:hAnsi="Times New Roman" w:cs="Times New Roman"/>
          <w:sz w:val="24"/>
          <w:szCs w:val="24"/>
        </w:rPr>
        <w:t>практические, лабораторные заня</w:t>
      </w:r>
      <w:r w:rsidRPr="00291D9F">
        <w:rPr>
          <w:rFonts w:ascii="Times New Roman" w:hAnsi="Times New Roman" w:cs="Times New Roman"/>
          <w:sz w:val="24"/>
          <w:szCs w:val="24"/>
        </w:rPr>
        <w:t xml:space="preserve">тия, семинары – обусловливают формы самостоятельной </w:t>
      </w:r>
      <w:r w:rsidRPr="00291D9F">
        <w:rPr>
          <w:rFonts w:ascii="Times New Roman" w:hAnsi="Times New Roman" w:cs="Times New Roman"/>
          <w:sz w:val="24"/>
          <w:szCs w:val="24"/>
        </w:rPr>
        <w:lastRenderedPageBreak/>
        <w:t>работы и виды домашних заданий. Система контроля также закладывает основы для ее ориентации.</w:t>
      </w:r>
    </w:p>
    <w:p w:rsidR="00291D9F" w:rsidRPr="00291D9F" w:rsidRDefault="00291D9F" w:rsidP="00291D9F">
      <w:pPr>
        <w:pStyle w:val="Default"/>
      </w:pPr>
      <w:r w:rsidRPr="00291D9F">
        <w:t>На лекции преподаватель</w:t>
      </w:r>
      <w:r>
        <w:t xml:space="preserve"> рекомендует студентам литерату</w:t>
      </w:r>
      <w:r w:rsidRPr="00291D9F">
        <w:t>ру и разъясняет методы работы с учебником и первоисточниками. В этом плане особые возможно</w:t>
      </w:r>
      <w:r>
        <w:t>сти представляют вводные и уста</w:t>
      </w:r>
      <w:r w:rsidRPr="00291D9F">
        <w:t xml:space="preserve">новочные лекции, на которых раскрывается проблематика темы, логика овладения ею, дается характеристика списка литературы, выделяются разделы для самостоятельной проработки. </w:t>
      </w:r>
    </w:p>
    <w:p w:rsidR="00291D9F" w:rsidRPr="00291D9F" w:rsidRDefault="00291D9F" w:rsidP="00291D9F">
      <w:pPr>
        <w:pStyle w:val="Default"/>
      </w:pPr>
      <w:r w:rsidRPr="00291D9F">
        <w:t>Семинарские и практиче</w:t>
      </w:r>
      <w:r>
        <w:t>ские задания должны быть рассчи</w:t>
      </w:r>
      <w:r w:rsidRPr="00291D9F">
        <w:t>таны на совершенствование у</w:t>
      </w:r>
      <w:r>
        <w:t>мений поиска оптимальных вариан</w:t>
      </w:r>
      <w:r w:rsidRPr="00291D9F">
        <w:t xml:space="preserve">тов ответов, расчетов, решений. </w:t>
      </w:r>
    </w:p>
    <w:p w:rsidR="00291D9F" w:rsidRPr="00291D9F" w:rsidRDefault="00291D9F" w:rsidP="00291D9F">
      <w:pPr>
        <w:pStyle w:val="Default"/>
      </w:pPr>
      <w:r w:rsidRPr="00291D9F">
        <w:t xml:space="preserve">Самостоятельная работа выполняется с использованием опорных дидактических материалов, призванных корректировать работу студентов и совершенствовать ее качество. </w:t>
      </w:r>
    </w:p>
    <w:p w:rsidR="00291D9F" w:rsidRPr="00291D9F" w:rsidRDefault="00291D9F" w:rsidP="00291D9F">
      <w:pPr>
        <w:pStyle w:val="Default"/>
      </w:pPr>
      <w:r w:rsidRPr="00291D9F">
        <w:t xml:space="preserve">Коллективами кафедр разрабатываются: </w:t>
      </w:r>
    </w:p>
    <w:p w:rsidR="00291D9F" w:rsidRPr="00291D9F" w:rsidRDefault="00291D9F" w:rsidP="00291D9F">
      <w:pPr>
        <w:pStyle w:val="Default"/>
      </w:pPr>
      <w:r w:rsidRPr="00291D9F">
        <w:t xml:space="preserve">1. Система заданий для самостоятельной работы. </w:t>
      </w:r>
    </w:p>
    <w:p w:rsidR="00291D9F" w:rsidRPr="00291D9F" w:rsidRDefault="00291D9F" w:rsidP="00291D9F">
      <w:pPr>
        <w:pStyle w:val="Default"/>
      </w:pPr>
      <w:r w:rsidRPr="00291D9F">
        <w:t xml:space="preserve">2. Темы рефератов и докладов. </w:t>
      </w:r>
    </w:p>
    <w:p w:rsidR="00291D9F" w:rsidRPr="00291D9F" w:rsidRDefault="00291D9F" w:rsidP="00291D9F">
      <w:pPr>
        <w:pStyle w:val="Default"/>
      </w:pPr>
      <w:r w:rsidRPr="00291D9F">
        <w:t>3. Инструкции и методические указания к выполнению лабораторных работ, трениров</w:t>
      </w:r>
      <w:r>
        <w:t>очных упражнений, домашних зада</w:t>
      </w:r>
      <w:r w:rsidRPr="00291D9F">
        <w:t xml:space="preserve">ний и т. д. </w:t>
      </w:r>
    </w:p>
    <w:p w:rsidR="00291D9F" w:rsidRPr="00291D9F" w:rsidRDefault="00291D9F" w:rsidP="00291D9F">
      <w:pPr>
        <w:pStyle w:val="Default"/>
      </w:pPr>
      <w:r w:rsidRPr="00291D9F">
        <w:t xml:space="preserve">4. Темы курсовых работ, курсовых и дипломных проектов. </w:t>
      </w:r>
    </w:p>
    <w:p w:rsidR="00291D9F" w:rsidRPr="00291D9F" w:rsidRDefault="00291D9F" w:rsidP="00291D9F">
      <w:pPr>
        <w:pStyle w:val="Default"/>
      </w:pPr>
      <w:r w:rsidRPr="00291D9F">
        <w:t xml:space="preserve">5. Списки обязательной и дополнительной литературы. </w:t>
      </w:r>
    </w:p>
    <w:p w:rsidR="00291D9F" w:rsidRPr="00291D9F" w:rsidRDefault="00291D9F" w:rsidP="00291D9F">
      <w:pPr>
        <w:pStyle w:val="Default"/>
      </w:pPr>
      <w:r w:rsidRPr="00291D9F">
        <w:t>Условия, обеспечивающ</w:t>
      </w:r>
      <w:r>
        <w:t>ие успешное выполнение самостоя</w:t>
      </w:r>
      <w:r w:rsidRPr="00291D9F">
        <w:t xml:space="preserve">тельной работы: </w:t>
      </w:r>
    </w:p>
    <w:p w:rsidR="00291D9F" w:rsidRPr="00291D9F" w:rsidRDefault="00291D9F" w:rsidP="00291D9F">
      <w:pPr>
        <w:pStyle w:val="Default"/>
      </w:pPr>
      <w:r w:rsidRPr="00291D9F">
        <w:t xml:space="preserve">1. </w:t>
      </w:r>
      <w:proofErr w:type="spellStart"/>
      <w:r w:rsidRPr="00291D9F">
        <w:t>Мотивированность</w:t>
      </w:r>
      <w:proofErr w:type="spellEnd"/>
      <w:r w:rsidRPr="00291D9F">
        <w:t xml:space="preserve"> учебн</w:t>
      </w:r>
      <w:r>
        <w:t>ого задания (для чего, чему спо</w:t>
      </w:r>
      <w:r w:rsidRPr="00291D9F">
        <w:t xml:space="preserve">собствует). </w:t>
      </w:r>
    </w:p>
    <w:p w:rsidR="00291D9F" w:rsidRPr="00291D9F" w:rsidRDefault="00291D9F" w:rsidP="00291D9F">
      <w:pPr>
        <w:pStyle w:val="Default"/>
      </w:pPr>
      <w:r w:rsidRPr="00291D9F">
        <w:t xml:space="preserve">2. Четкая постановка познавательных задач. </w:t>
      </w:r>
    </w:p>
    <w:p w:rsidR="00291D9F" w:rsidRPr="00291D9F" w:rsidRDefault="00291D9F" w:rsidP="00291D9F">
      <w:pPr>
        <w:pStyle w:val="Default"/>
      </w:pPr>
      <w:r w:rsidRPr="00291D9F">
        <w:t xml:space="preserve">3. Алгоритм, метод выполнения работы, знание студентом способов ее выполнения. </w:t>
      </w:r>
    </w:p>
    <w:p w:rsidR="00291D9F" w:rsidRPr="00291D9F" w:rsidRDefault="00291D9F" w:rsidP="00291D9F">
      <w:pPr>
        <w:pStyle w:val="Default"/>
      </w:pPr>
      <w:r w:rsidRPr="00291D9F">
        <w:t xml:space="preserve">4. Четкое определение преподавателем форм отчетности, объема работы, сроков ее представления. </w:t>
      </w:r>
    </w:p>
    <w:p w:rsidR="00291D9F" w:rsidRPr="00291D9F" w:rsidRDefault="00291D9F" w:rsidP="00291D9F">
      <w:pPr>
        <w:pStyle w:val="Default"/>
      </w:pPr>
      <w:r w:rsidRPr="00291D9F">
        <w:t>5. Определение видов к</w:t>
      </w:r>
      <w:r>
        <w:t>онсультационной помощи (консуль</w:t>
      </w:r>
      <w:r w:rsidRPr="00291D9F">
        <w:t xml:space="preserve">тации – установочные, тематические, проблемные). </w:t>
      </w:r>
    </w:p>
    <w:p w:rsidR="00291D9F" w:rsidRPr="00291D9F" w:rsidRDefault="00291D9F" w:rsidP="00291D9F">
      <w:pPr>
        <w:pStyle w:val="Default"/>
      </w:pPr>
      <w:r w:rsidRPr="00291D9F">
        <w:t xml:space="preserve">6. Критерии оценки, отчетности и т. д. </w:t>
      </w:r>
    </w:p>
    <w:p w:rsidR="00291D9F" w:rsidRPr="00291D9F" w:rsidRDefault="00291D9F" w:rsidP="00291D9F">
      <w:pPr>
        <w:pStyle w:val="Default"/>
      </w:pPr>
      <w:r w:rsidRPr="00291D9F">
        <w:t>7. Виды и формы контро</w:t>
      </w:r>
      <w:r>
        <w:t>ля (практикум, контрольные рабо</w:t>
      </w:r>
      <w:r w:rsidRPr="00291D9F">
        <w:t xml:space="preserve">ты, тесты, семинар и т. д.). </w:t>
      </w:r>
    </w:p>
    <w:p w:rsidR="00291D9F" w:rsidRPr="00291D9F" w:rsidRDefault="00291D9F" w:rsidP="00291D9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91D9F">
        <w:rPr>
          <w:rFonts w:ascii="Times New Roman" w:hAnsi="Times New Roman" w:cs="Times New Roman"/>
          <w:sz w:val="24"/>
          <w:szCs w:val="24"/>
        </w:rPr>
        <w:t>В целом же ориентация уч</w:t>
      </w:r>
      <w:r>
        <w:rPr>
          <w:rFonts w:ascii="Times New Roman" w:hAnsi="Times New Roman" w:cs="Times New Roman"/>
          <w:sz w:val="24"/>
          <w:szCs w:val="24"/>
        </w:rPr>
        <w:t>ебного процесса на самостоятель</w:t>
      </w:r>
      <w:r w:rsidRPr="00291D9F">
        <w:rPr>
          <w:rFonts w:ascii="Times New Roman" w:hAnsi="Times New Roman" w:cs="Times New Roman"/>
          <w:sz w:val="24"/>
          <w:szCs w:val="24"/>
        </w:rPr>
        <w:t>ную работу и повышение ее эффективности предполагает:</w:t>
      </w:r>
    </w:p>
    <w:p w:rsidR="00291D9F" w:rsidRPr="00291D9F" w:rsidRDefault="00291D9F" w:rsidP="00291D9F">
      <w:pPr>
        <w:pStyle w:val="Default"/>
        <w:spacing w:after="71"/>
      </w:pPr>
      <w:r w:rsidRPr="00291D9F">
        <w:t xml:space="preserve"> увеличение числа часов на СРС; </w:t>
      </w:r>
    </w:p>
    <w:p w:rsidR="00291D9F" w:rsidRPr="00291D9F" w:rsidRDefault="00291D9F" w:rsidP="00291D9F">
      <w:pPr>
        <w:pStyle w:val="Default"/>
        <w:spacing w:after="71"/>
      </w:pPr>
      <w:r w:rsidRPr="00291D9F">
        <w:t> организацию постоянн</w:t>
      </w:r>
      <w:r>
        <w:t>ых консультаций и консультацион</w:t>
      </w:r>
      <w:r w:rsidRPr="00291D9F">
        <w:t>ной службы, выдачу компле</w:t>
      </w:r>
      <w:r>
        <w:t>кта заданий на СРС сразу или по</w:t>
      </w:r>
      <w:r w:rsidRPr="00291D9F">
        <w:t xml:space="preserve">этапно; </w:t>
      </w:r>
    </w:p>
    <w:p w:rsidR="00291D9F" w:rsidRPr="00291D9F" w:rsidRDefault="00291D9F" w:rsidP="00291D9F">
      <w:pPr>
        <w:pStyle w:val="Default"/>
        <w:spacing w:after="71"/>
      </w:pPr>
      <w:r w:rsidRPr="00291D9F">
        <w:t> создание учебно-м</w:t>
      </w:r>
      <w:r>
        <w:t>етодической и материально-техни</w:t>
      </w:r>
      <w:r w:rsidRPr="00291D9F">
        <w:t xml:space="preserve">ческой базы в вузах (учебники, учебно-методические пособия, компьютерные классы), позволяющей самостоятельно освоить дисциплину; </w:t>
      </w:r>
    </w:p>
    <w:p w:rsidR="00291D9F" w:rsidRPr="00291D9F" w:rsidRDefault="00291D9F" w:rsidP="00291D9F">
      <w:pPr>
        <w:pStyle w:val="Default"/>
        <w:spacing w:after="71"/>
      </w:pPr>
      <w:r w:rsidRPr="00291D9F">
        <w:t> доступность лабораторий</w:t>
      </w:r>
      <w:r>
        <w:t xml:space="preserve"> и мастерских (для самостоятель</w:t>
      </w:r>
      <w:r w:rsidRPr="00291D9F">
        <w:t xml:space="preserve">ного выполнения лабораторного практикума); </w:t>
      </w:r>
    </w:p>
    <w:p w:rsidR="00291D9F" w:rsidRPr="00291D9F" w:rsidRDefault="00291D9F" w:rsidP="00291D9F">
      <w:pPr>
        <w:pStyle w:val="Default"/>
        <w:spacing w:after="71"/>
      </w:pPr>
      <w:r w:rsidRPr="00291D9F">
        <w:t> организацию посто</w:t>
      </w:r>
      <w:r>
        <w:t>янного (лучше рейтингового) кон</w:t>
      </w:r>
      <w:r w:rsidRPr="00291D9F">
        <w:t>троля, что позволяет свести д</w:t>
      </w:r>
      <w:r>
        <w:t>о минимума традиционные процеду</w:t>
      </w:r>
      <w:r w:rsidRPr="00291D9F">
        <w:t xml:space="preserve">ры контроля и за счет сессионного времени увеличить бюджет времени СРС; </w:t>
      </w:r>
    </w:p>
    <w:p w:rsidR="00291D9F" w:rsidRPr="00291D9F" w:rsidRDefault="00291D9F" w:rsidP="00291D9F">
      <w:pPr>
        <w:pStyle w:val="Default"/>
      </w:pPr>
      <w:r w:rsidRPr="00291D9F">
        <w:t> отмену большей части сложившихся форм практических и лабораторных занятий с цель</w:t>
      </w:r>
      <w:r>
        <w:t>ю высвобождения времени на само</w:t>
      </w:r>
      <w:r w:rsidRPr="00291D9F">
        <w:t xml:space="preserve">стоятельную работу и обслуживание консультационных пунктов. </w:t>
      </w:r>
    </w:p>
    <w:p w:rsidR="00291D9F" w:rsidRPr="00291D9F" w:rsidRDefault="00291D9F" w:rsidP="00291D9F">
      <w:pPr>
        <w:pStyle w:val="Default"/>
      </w:pPr>
      <w:r w:rsidRPr="00291D9F">
        <w:t>Сложность руководства и</w:t>
      </w:r>
      <w:r>
        <w:t xml:space="preserve"> организации самостоятельной ра</w:t>
      </w:r>
      <w:r w:rsidRPr="00291D9F">
        <w:t xml:space="preserve">боты студентов объясняется целым рядом факторов, главными из которых являются: </w:t>
      </w:r>
    </w:p>
    <w:p w:rsidR="00291D9F" w:rsidRPr="00291D9F" w:rsidRDefault="00291D9F" w:rsidP="00291D9F">
      <w:pPr>
        <w:pStyle w:val="Default"/>
        <w:spacing w:after="107"/>
      </w:pPr>
      <w:r w:rsidRPr="00291D9F">
        <w:t xml:space="preserve"> частая смена приоритетов; </w:t>
      </w:r>
    </w:p>
    <w:p w:rsidR="00291D9F" w:rsidRPr="00291D9F" w:rsidRDefault="00291D9F" w:rsidP="00291D9F">
      <w:pPr>
        <w:pStyle w:val="Default"/>
        <w:spacing w:after="107"/>
      </w:pPr>
      <w:r w:rsidRPr="00291D9F">
        <w:t xml:space="preserve"> отсутствие современных стабильных учебников и пособий по наукам; </w:t>
      </w:r>
    </w:p>
    <w:p w:rsidR="00291D9F" w:rsidRPr="00291D9F" w:rsidRDefault="00291D9F" w:rsidP="00291D9F">
      <w:pPr>
        <w:pStyle w:val="Default"/>
        <w:spacing w:after="107"/>
      </w:pPr>
      <w:r w:rsidRPr="00291D9F">
        <w:lastRenderedPageBreak/>
        <w:t xml:space="preserve"> слабость фонда библиотек по проблемам дисциплины; </w:t>
      </w:r>
    </w:p>
    <w:p w:rsidR="00291D9F" w:rsidRPr="00291D9F" w:rsidRDefault="00291D9F" w:rsidP="00291D9F">
      <w:pPr>
        <w:pStyle w:val="Default"/>
        <w:spacing w:after="107"/>
      </w:pPr>
      <w:r w:rsidRPr="00291D9F">
        <w:t> специфика этой работы (</w:t>
      </w:r>
      <w:r w:rsidR="007E65C5">
        <w:t>вне расписания, вне стен учебно</w:t>
      </w:r>
      <w:r w:rsidRPr="00291D9F">
        <w:t xml:space="preserve">го заведения); </w:t>
      </w:r>
    </w:p>
    <w:p w:rsidR="00291D9F" w:rsidRPr="00291D9F" w:rsidRDefault="00291D9F" w:rsidP="00291D9F">
      <w:pPr>
        <w:pStyle w:val="Default"/>
      </w:pPr>
      <w:r w:rsidRPr="00291D9F">
        <w:t xml:space="preserve"> отсутствие единства в организационных и методических требованиях к самостоятельной </w:t>
      </w:r>
      <w:r w:rsidR="007E65C5">
        <w:t>работе. В частности, нет законо</w:t>
      </w:r>
      <w:r w:rsidRPr="00291D9F">
        <w:t xml:space="preserve">дательно установленных нормативов по самостоятельной работе, хотя в практике такие усредненные нормативы сложились. </w:t>
      </w:r>
    </w:p>
    <w:p w:rsidR="00291D9F" w:rsidRPr="00291D9F" w:rsidRDefault="00291D9F" w:rsidP="00291D9F">
      <w:pPr>
        <w:pStyle w:val="Default"/>
      </w:pPr>
    </w:p>
    <w:p w:rsidR="00291D9F" w:rsidRPr="00291D9F" w:rsidRDefault="00291D9F" w:rsidP="00291D9F">
      <w:pPr>
        <w:pStyle w:val="Default"/>
      </w:pPr>
      <w:r w:rsidRPr="00291D9F">
        <w:t>Роль преподавателя в орг</w:t>
      </w:r>
      <w:r w:rsidR="007E65C5">
        <w:t>анизации и руководстве самостоя</w:t>
      </w:r>
      <w:r w:rsidRPr="00291D9F">
        <w:t xml:space="preserve">тельной работой включает в себя: </w:t>
      </w:r>
    </w:p>
    <w:p w:rsidR="0076388F" w:rsidRDefault="007E65C5" w:rsidP="007E6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91D9F" w:rsidRPr="007E65C5">
        <w:rPr>
          <w:rFonts w:ascii="Times New Roman" w:hAnsi="Times New Roman" w:cs="Times New Roman"/>
          <w:sz w:val="24"/>
          <w:szCs w:val="24"/>
        </w:rPr>
        <w:t>обучение самостоятельной работе в ходе лекций, практических, семинарских занятий, на консультациях</w:t>
      </w:r>
    </w:p>
    <w:p w:rsidR="007E65C5" w:rsidRPr="007E65C5" w:rsidRDefault="007E65C5" w:rsidP="007E65C5">
      <w:pPr>
        <w:pStyle w:val="Default"/>
      </w:pPr>
      <w:r w:rsidRPr="007E65C5">
        <w:t>2) управление самостоятел</w:t>
      </w:r>
      <w:r>
        <w:t>ьной работой: разработка и дове</w:t>
      </w:r>
      <w:r w:rsidRPr="007E65C5">
        <w:t xml:space="preserve">дение заданий на самостоятельную работу, оказание помощи в повышении эффективности и качества работы; </w:t>
      </w:r>
    </w:p>
    <w:p w:rsidR="007E65C5" w:rsidRPr="007E65C5" w:rsidRDefault="007E65C5" w:rsidP="007E65C5">
      <w:pPr>
        <w:pStyle w:val="Default"/>
      </w:pPr>
      <w:r w:rsidRPr="007E65C5">
        <w:t>3) контроль за самост</w:t>
      </w:r>
      <w:r>
        <w:t>оятельной работой: как непосред</w:t>
      </w:r>
      <w:r w:rsidRPr="007E65C5">
        <w:t xml:space="preserve">ственный, так и опосредованный, через контрольно-проверочные мероприятия; </w:t>
      </w:r>
    </w:p>
    <w:p w:rsidR="007E65C5" w:rsidRPr="007E65C5" w:rsidRDefault="007E65C5" w:rsidP="007E65C5">
      <w:pPr>
        <w:pStyle w:val="Default"/>
      </w:pPr>
      <w:r w:rsidRPr="007E65C5">
        <w:t>4) коррекция самостоятел</w:t>
      </w:r>
      <w:r>
        <w:t>ьной работы: групповая и индиви</w:t>
      </w:r>
      <w:r w:rsidRPr="007E65C5">
        <w:t xml:space="preserve">дуальная. </w:t>
      </w:r>
    </w:p>
    <w:p w:rsidR="007E65C5" w:rsidRDefault="007E65C5" w:rsidP="007E65C5">
      <w:pPr>
        <w:pStyle w:val="Default"/>
      </w:pPr>
      <w:r w:rsidRPr="007E65C5">
        <w:t>Таким образом, только сочетание мето</w:t>
      </w:r>
      <w:r>
        <w:t>дических и организа</w:t>
      </w:r>
      <w:r w:rsidRPr="007E65C5">
        <w:t>торских усилий педагога, пос</w:t>
      </w:r>
      <w:r>
        <w:t>тоянная коллективная и индивиду</w:t>
      </w:r>
      <w:r w:rsidRPr="007E65C5">
        <w:t>альная забота и потребнос</w:t>
      </w:r>
      <w:r>
        <w:t>ть обеспечат эффективную и каче</w:t>
      </w:r>
      <w:r w:rsidRPr="007E65C5">
        <w:t>ственную самостоятельную раб</w:t>
      </w:r>
      <w:r>
        <w:t>оту студентов. Организация само</w:t>
      </w:r>
      <w:r w:rsidRPr="007E65C5">
        <w:t xml:space="preserve">стоятельной работы студентов по дисциплинам направлена на разработку системы мероприятий по обучению и воспитанию, формирующих самостоятельность мышления студентов. </w:t>
      </w:r>
    </w:p>
    <w:p w:rsidR="007E65C5" w:rsidRPr="007E65C5" w:rsidRDefault="007E65C5" w:rsidP="007E65C5">
      <w:pPr>
        <w:pStyle w:val="Default"/>
      </w:pPr>
    </w:p>
    <w:p w:rsidR="007E65C5" w:rsidRPr="007E65C5" w:rsidRDefault="007E65C5" w:rsidP="007E65C5">
      <w:pPr>
        <w:rPr>
          <w:rFonts w:ascii="Times New Roman" w:hAnsi="Times New Roman" w:cs="Times New Roman"/>
          <w:sz w:val="24"/>
          <w:szCs w:val="24"/>
        </w:rPr>
      </w:pPr>
      <w:r w:rsidRPr="007E65C5">
        <w:rPr>
          <w:rFonts w:ascii="Times New Roman" w:hAnsi="Times New Roman" w:cs="Times New Roman"/>
          <w:b/>
          <w:bCs/>
          <w:sz w:val="24"/>
          <w:szCs w:val="24"/>
        </w:rPr>
        <w:t>Подготовка рефератов, курсовых и дипломных работ и проектов. Педагогическая практика студентов. Внеаудиторная работа в вузе, НИРС</w:t>
      </w:r>
    </w:p>
    <w:p w:rsidR="007E65C5" w:rsidRDefault="007E65C5" w:rsidP="007E65C5">
      <w:pPr>
        <w:rPr>
          <w:rFonts w:ascii="Times New Roman" w:hAnsi="Times New Roman" w:cs="Times New Roman"/>
          <w:sz w:val="24"/>
          <w:szCs w:val="24"/>
        </w:rPr>
      </w:pPr>
      <w:r w:rsidRPr="00321F0B">
        <w:rPr>
          <w:rFonts w:ascii="Times New Roman" w:hAnsi="Times New Roman" w:cs="Times New Roman"/>
          <w:b/>
          <w:i/>
          <w:iCs/>
          <w:sz w:val="24"/>
          <w:szCs w:val="24"/>
        </w:rPr>
        <w:t>Реферат</w:t>
      </w:r>
      <w:r w:rsidRPr="007E65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65C5">
        <w:rPr>
          <w:rFonts w:ascii="Times New Roman" w:hAnsi="Times New Roman" w:cs="Times New Roman"/>
          <w:sz w:val="24"/>
          <w:szCs w:val="24"/>
        </w:rPr>
        <w:t xml:space="preserve">– учебная работа в виде доклада на определенную тему. Реферат характеризуется краткостью, точностью изложения материала из литературных </w:t>
      </w:r>
      <w:r>
        <w:rPr>
          <w:rFonts w:ascii="Times New Roman" w:hAnsi="Times New Roman" w:cs="Times New Roman"/>
          <w:sz w:val="24"/>
          <w:szCs w:val="24"/>
        </w:rPr>
        <w:t>источников. Реферат может содер</w:t>
      </w:r>
      <w:r w:rsidRPr="007E65C5">
        <w:rPr>
          <w:rFonts w:ascii="Times New Roman" w:hAnsi="Times New Roman" w:cs="Times New Roman"/>
          <w:sz w:val="24"/>
          <w:szCs w:val="24"/>
        </w:rPr>
        <w:t>жать краткое изложение каког</w:t>
      </w:r>
      <w:r>
        <w:rPr>
          <w:rFonts w:ascii="Times New Roman" w:hAnsi="Times New Roman" w:cs="Times New Roman"/>
          <w:sz w:val="24"/>
          <w:szCs w:val="24"/>
        </w:rPr>
        <w:t>о-то определенного источника ин</w:t>
      </w:r>
      <w:r w:rsidRPr="007E65C5">
        <w:rPr>
          <w:rFonts w:ascii="Times New Roman" w:hAnsi="Times New Roman" w:cs="Times New Roman"/>
          <w:sz w:val="24"/>
          <w:szCs w:val="24"/>
        </w:rPr>
        <w:t>формации (книги, научного тр</w:t>
      </w:r>
      <w:r>
        <w:rPr>
          <w:rFonts w:ascii="Times New Roman" w:hAnsi="Times New Roman" w:cs="Times New Roman"/>
          <w:sz w:val="24"/>
          <w:szCs w:val="24"/>
        </w:rPr>
        <w:t>уда), критический обзор несколь</w:t>
      </w:r>
      <w:r w:rsidRPr="007E65C5">
        <w:rPr>
          <w:rFonts w:ascii="Times New Roman" w:hAnsi="Times New Roman" w:cs="Times New Roman"/>
          <w:sz w:val="24"/>
          <w:szCs w:val="24"/>
        </w:rPr>
        <w:t>ких литературных источнико</w:t>
      </w:r>
      <w:r>
        <w:rPr>
          <w:rFonts w:ascii="Times New Roman" w:hAnsi="Times New Roman" w:cs="Times New Roman"/>
          <w:sz w:val="24"/>
          <w:szCs w:val="24"/>
        </w:rPr>
        <w:t>в. Рефераты пишут не только сту</w:t>
      </w:r>
      <w:r w:rsidRPr="007E65C5">
        <w:rPr>
          <w:rFonts w:ascii="Times New Roman" w:hAnsi="Times New Roman" w:cs="Times New Roman"/>
          <w:sz w:val="24"/>
          <w:szCs w:val="24"/>
        </w:rPr>
        <w:t>денты вузов, но и школьники, учащиеся профессионально-технических учебных заведений, техникумов, ко</w:t>
      </w:r>
      <w:r>
        <w:rPr>
          <w:rFonts w:ascii="Times New Roman" w:hAnsi="Times New Roman" w:cs="Times New Roman"/>
          <w:sz w:val="24"/>
          <w:szCs w:val="24"/>
        </w:rPr>
        <w:t>лледжей. Обыч</w:t>
      </w:r>
      <w:r w:rsidRPr="007E65C5">
        <w:rPr>
          <w:rFonts w:ascii="Times New Roman" w:hAnsi="Times New Roman" w:cs="Times New Roman"/>
          <w:sz w:val="24"/>
          <w:szCs w:val="24"/>
        </w:rPr>
        <w:t>но реферат носит теоретически</w:t>
      </w:r>
      <w:r>
        <w:rPr>
          <w:rFonts w:ascii="Times New Roman" w:hAnsi="Times New Roman" w:cs="Times New Roman"/>
          <w:sz w:val="24"/>
          <w:szCs w:val="24"/>
        </w:rPr>
        <w:t>й характер. Но встречаются рабо</w:t>
      </w:r>
      <w:r w:rsidRPr="007E65C5">
        <w:rPr>
          <w:rFonts w:ascii="Times New Roman" w:hAnsi="Times New Roman" w:cs="Times New Roman"/>
          <w:sz w:val="24"/>
          <w:szCs w:val="24"/>
        </w:rPr>
        <w:t>ты, в которых требуется поми</w:t>
      </w:r>
      <w:r>
        <w:rPr>
          <w:rFonts w:ascii="Times New Roman" w:hAnsi="Times New Roman" w:cs="Times New Roman"/>
          <w:sz w:val="24"/>
          <w:szCs w:val="24"/>
        </w:rPr>
        <w:t>мо анализа литературных источни</w:t>
      </w:r>
      <w:r w:rsidRPr="007E65C5">
        <w:rPr>
          <w:rFonts w:ascii="Times New Roman" w:hAnsi="Times New Roman" w:cs="Times New Roman"/>
          <w:sz w:val="24"/>
          <w:szCs w:val="24"/>
        </w:rPr>
        <w:t>ков по теме представить пример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практического характера, прове</w:t>
      </w:r>
      <w:r w:rsidRPr="007E65C5">
        <w:rPr>
          <w:rFonts w:ascii="Times New Roman" w:hAnsi="Times New Roman" w:cs="Times New Roman"/>
          <w:sz w:val="24"/>
          <w:szCs w:val="24"/>
        </w:rPr>
        <w:t>сти определенные расчеты. Реферат призван закрепить теоретические знания учащегося по оп</w:t>
      </w:r>
      <w:r>
        <w:rPr>
          <w:rFonts w:ascii="Times New Roman" w:hAnsi="Times New Roman" w:cs="Times New Roman"/>
          <w:sz w:val="24"/>
          <w:szCs w:val="24"/>
        </w:rPr>
        <w:t>ределенной теме, научить студен</w:t>
      </w:r>
      <w:r w:rsidRPr="007E65C5">
        <w:rPr>
          <w:rFonts w:ascii="Times New Roman" w:hAnsi="Times New Roman" w:cs="Times New Roman"/>
          <w:sz w:val="24"/>
          <w:szCs w:val="24"/>
        </w:rPr>
        <w:t>та или ученика работать с литературными источниками, кратко и точно излагать их содержание. Без таких знаний защита вряд ли будет успешной.</w:t>
      </w:r>
    </w:p>
    <w:p w:rsidR="007E65C5" w:rsidRPr="007E65C5" w:rsidRDefault="007E65C5" w:rsidP="007E65C5">
      <w:pPr>
        <w:pStyle w:val="Default"/>
      </w:pPr>
      <w:r w:rsidRPr="00E221DE">
        <w:rPr>
          <w:b/>
          <w:i/>
          <w:iCs/>
        </w:rPr>
        <w:t>Дипломное проектирование</w:t>
      </w:r>
      <w:r w:rsidRPr="007E65C5">
        <w:rPr>
          <w:i/>
          <w:iCs/>
        </w:rPr>
        <w:t xml:space="preserve"> – </w:t>
      </w:r>
      <w:r>
        <w:t>организационная форма, при</w:t>
      </w:r>
      <w:r w:rsidRPr="007E65C5">
        <w:t>меняемая на завершающем этапе обучения в образовательном учреждении</w:t>
      </w:r>
      <w:r w:rsidRPr="007E65C5">
        <w:rPr>
          <w:i/>
          <w:iCs/>
        </w:rPr>
        <w:t xml:space="preserve">. </w:t>
      </w:r>
      <w:r w:rsidRPr="007E65C5">
        <w:t>Она заключается</w:t>
      </w:r>
      <w:r>
        <w:t xml:space="preserve"> в выполнении студентами диплом</w:t>
      </w:r>
      <w:r w:rsidRPr="007E65C5">
        <w:t>ных проектов или дипломных</w:t>
      </w:r>
      <w:r>
        <w:t xml:space="preserve"> работ, на основании защит кото</w:t>
      </w:r>
      <w:r w:rsidRPr="007E65C5">
        <w:t xml:space="preserve">рых Государственная квалификационная комиссия выносит </w:t>
      </w:r>
      <w:proofErr w:type="gramStart"/>
      <w:r w:rsidRPr="007E65C5">
        <w:t>ре-</w:t>
      </w:r>
      <w:proofErr w:type="spellStart"/>
      <w:r w:rsidRPr="007E65C5">
        <w:t>шение</w:t>
      </w:r>
      <w:proofErr w:type="spellEnd"/>
      <w:proofErr w:type="gramEnd"/>
      <w:r w:rsidRPr="007E65C5">
        <w:t xml:space="preserve"> о присвоении студентам квалификации специалиста. </w:t>
      </w:r>
    </w:p>
    <w:p w:rsidR="007E65C5" w:rsidRPr="007E65C5" w:rsidRDefault="007E65C5" w:rsidP="007E65C5">
      <w:pPr>
        <w:pStyle w:val="Default"/>
      </w:pPr>
      <w:r w:rsidRPr="007E65C5">
        <w:t>Дидактическими целя</w:t>
      </w:r>
      <w:r>
        <w:t>ми дипломного проектирования яв</w:t>
      </w:r>
      <w:r w:rsidRPr="007E65C5">
        <w:t xml:space="preserve">ляются: </w:t>
      </w:r>
    </w:p>
    <w:p w:rsidR="007E65C5" w:rsidRPr="007E65C5" w:rsidRDefault="007E65C5" w:rsidP="007E65C5">
      <w:pPr>
        <w:pStyle w:val="Default"/>
        <w:spacing w:after="71"/>
      </w:pPr>
      <w:r w:rsidRPr="007E65C5">
        <w:t> расширение, закреплен</w:t>
      </w:r>
      <w:r>
        <w:t>ие и систематизация знаний, сов</w:t>
      </w:r>
      <w:r w:rsidRPr="007E65C5">
        <w:t>ершенствование профессиональных умени</w:t>
      </w:r>
      <w:r>
        <w:t>й и навыков для ре</w:t>
      </w:r>
      <w:r w:rsidRPr="007E65C5">
        <w:t xml:space="preserve">шения конкретных социально-политических, производственных и экономических задач, а также задач культурного строительства; </w:t>
      </w:r>
    </w:p>
    <w:p w:rsidR="007E65C5" w:rsidRPr="007E65C5" w:rsidRDefault="007E65C5" w:rsidP="007E65C5">
      <w:pPr>
        <w:pStyle w:val="Default"/>
      </w:pPr>
      <w:r w:rsidRPr="007E65C5">
        <w:t xml:space="preserve"> развитие умений и навыков самостоятельного научного исследования; </w:t>
      </w:r>
    </w:p>
    <w:p w:rsidR="007E65C5" w:rsidRPr="007E65C5" w:rsidRDefault="007E65C5" w:rsidP="007E65C5">
      <w:pPr>
        <w:pStyle w:val="Default"/>
        <w:spacing w:after="71"/>
      </w:pPr>
      <w:r w:rsidRPr="007E65C5">
        <w:t xml:space="preserve"> исследования; </w:t>
      </w:r>
    </w:p>
    <w:p w:rsidR="007E65C5" w:rsidRPr="007E65C5" w:rsidRDefault="007E65C5" w:rsidP="007E65C5">
      <w:pPr>
        <w:pStyle w:val="Default"/>
      </w:pPr>
      <w:r w:rsidRPr="007E65C5">
        <w:lastRenderedPageBreak/>
        <w:t> проверка и определ</w:t>
      </w:r>
      <w:r>
        <w:t>ение уровня подготовленности вы</w:t>
      </w:r>
      <w:r w:rsidRPr="007E65C5">
        <w:t>пускников к самостоятельной работе в различных структурах и организациях – государствен</w:t>
      </w:r>
      <w:r>
        <w:t>ных и муниципальных органах вла</w:t>
      </w:r>
      <w:r w:rsidRPr="007E65C5">
        <w:t xml:space="preserve">сти и управления, на современном производстве и т. д. </w:t>
      </w:r>
    </w:p>
    <w:p w:rsidR="007E65C5" w:rsidRPr="007E65C5" w:rsidRDefault="007E65C5" w:rsidP="007E65C5">
      <w:pPr>
        <w:pStyle w:val="Default"/>
      </w:pPr>
      <w:r w:rsidRPr="007E65C5">
        <w:t>Дипломная работа – это к</w:t>
      </w:r>
      <w:r>
        <w:t>омплексная самостоятельная твор</w:t>
      </w:r>
      <w:r w:rsidRPr="007E65C5">
        <w:t>ческая работа, в ходе выполне</w:t>
      </w:r>
      <w:r>
        <w:t>ния которой студенты решают кон</w:t>
      </w:r>
      <w:r w:rsidRPr="007E65C5">
        <w:t xml:space="preserve">кретные профессиональные задачи, соответствующие профилю деятельности и уровню образования специалиста. </w:t>
      </w:r>
    </w:p>
    <w:p w:rsidR="007E65C5" w:rsidRPr="007E65C5" w:rsidRDefault="007E65C5" w:rsidP="007E65C5">
      <w:pPr>
        <w:pStyle w:val="Default"/>
      </w:pPr>
      <w:r w:rsidRPr="007E65C5">
        <w:t>Дипломная работа выпол</w:t>
      </w:r>
      <w:r>
        <w:t>няется по индивидуальному графи</w:t>
      </w:r>
      <w:r w:rsidRPr="007E65C5">
        <w:t>ку, который студент разрабат</w:t>
      </w:r>
      <w:r>
        <w:t>ывает с помощью научного руково</w:t>
      </w:r>
      <w:r w:rsidRPr="007E65C5">
        <w:t>дителя. График включает в себ</w:t>
      </w:r>
      <w:r>
        <w:t>я основные этапы работы с указа</w:t>
      </w:r>
      <w:r w:rsidRPr="007E65C5">
        <w:t>нием контрольных сроков получения задания, сбора материала в период преддипломной практики, выполнения отдельных частей работы и представления их</w:t>
      </w:r>
      <w:r>
        <w:t xml:space="preserve"> на просмотр руководителю и кон</w:t>
      </w:r>
      <w:r w:rsidRPr="007E65C5">
        <w:t xml:space="preserve">сультантам, предъявления работы на рецензию и даты защиты. </w:t>
      </w:r>
    </w:p>
    <w:p w:rsidR="007E65C5" w:rsidRPr="007E65C5" w:rsidRDefault="007E65C5" w:rsidP="007E65C5">
      <w:pPr>
        <w:pStyle w:val="Default"/>
      </w:pPr>
      <w:r w:rsidRPr="007E65C5">
        <w:t xml:space="preserve">Схематично можно отразить следующие этапы дипломного проектирования: </w:t>
      </w:r>
    </w:p>
    <w:p w:rsidR="007E65C5" w:rsidRPr="007E65C5" w:rsidRDefault="007E65C5" w:rsidP="007E65C5">
      <w:pPr>
        <w:pStyle w:val="Default"/>
        <w:spacing w:after="47"/>
      </w:pPr>
      <w:r w:rsidRPr="007E65C5">
        <w:t xml:space="preserve">1. Определение темы научной работы, в том числе </w:t>
      </w:r>
      <w:r>
        <w:t>ее утвер</w:t>
      </w:r>
      <w:r w:rsidRPr="007E65C5">
        <w:t xml:space="preserve">ждения. </w:t>
      </w:r>
    </w:p>
    <w:p w:rsidR="007E65C5" w:rsidRPr="007E65C5" w:rsidRDefault="007E65C5" w:rsidP="007E65C5">
      <w:pPr>
        <w:pStyle w:val="Default"/>
        <w:spacing w:after="47"/>
      </w:pPr>
      <w:r w:rsidRPr="007E65C5">
        <w:t xml:space="preserve">2. Назначение научного руководителя дипломной работы. </w:t>
      </w:r>
    </w:p>
    <w:p w:rsidR="007E65C5" w:rsidRPr="007E65C5" w:rsidRDefault="007E65C5" w:rsidP="007E65C5">
      <w:pPr>
        <w:pStyle w:val="Default"/>
        <w:spacing w:after="47"/>
      </w:pPr>
      <w:r w:rsidRPr="007E65C5">
        <w:t xml:space="preserve">3. Разработка плана – графика написания дипломной работы. </w:t>
      </w:r>
    </w:p>
    <w:p w:rsidR="007E65C5" w:rsidRPr="007E65C5" w:rsidRDefault="007E65C5" w:rsidP="007E65C5">
      <w:pPr>
        <w:pStyle w:val="Default"/>
        <w:spacing w:after="47"/>
      </w:pPr>
      <w:r w:rsidRPr="007E65C5">
        <w:t xml:space="preserve">4. Накопление и обработка необходимого материала. </w:t>
      </w:r>
    </w:p>
    <w:p w:rsidR="007E65C5" w:rsidRPr="007E65C5" w:rsidRDefault="007E65C5" w:rsidP="007E65C5">
      <w:pPr>
        <w:pStyle w:val="Default"/>
        <w:spacing w:after="47"/>
      </w:pPr>
      <w:r w:rsidRPr="007E65C5">
        <w:t xml:space="preserve">5. Проведение исследований, экспериментов и т. д. </w:t>
      </w:r>
    </w:p>
    <w:p w:rsidR="007E65C5" w:rsidRPr="007E65C5" w:rsidRDefault="007E65C5" w:rsidP="007E65C5">
      <w:pPr>
        <w:pStyle w:val="Default"/>
        <w:spacing w:after="47"/>
      </w:pPr>
      <w:r w:rsidRPr="007E65C5">
        <w:t>6. Написание теоретическ</w:t>
      </w:r>
      <w:r>
        <w:t>ой и экспериментальной части ди</w:t>
      </w:r>
      <w:r w:rsidRPr="007E65C5">
        <w:t xml:space="preserve">пломной работы. </w:t>
      </w:r>
    </w:p>
    <w:p w:rsidR="007E65C5" w:rsidRPr="007E65C5" w:rsidRDefault="007E65C5" w:rsidP="007E65C5">
      <w:pPr>
        <w:pStyle w:val="Default"/>
        <w:spacing w:after="47"/>
      </w:pPr>
      <w:r w:rsidRPr="007E65C5">
        <w:t xml:space="preserve">7. Апробация исследований. </w:t>
      </w:r>
    </w:p>
    <w:p w:rsidR="007E65C5" w:rsidRPr="007E65C5" w:rsidRDefault="007E65C5" w:rsidP="007E65C5">
      <w:pPr>
        <w:pStyle w:val="Default"/>
        <w:spacing w:after="47"/>
      </w:pPr>
      <w:r w:rsidRPr="007E65C5">
        <w:t xml:space="preserve">8. Оформление дипломной работы. </w:t>
      </w:r>
    </w:p>
    <w:p w:rsidR="007E65C5" w:rsidRPr="007E65C5" w:rsidRDefault="007E65C5" w:rsidP="007E65C5">
      <w:pPr>
        <w:pStyle w:val="Default"/>
        <w:spacing w:after="47"/>
      </w:pPr>
      <w:r w:rsidRPr="007E65C5">
        <w:t xml:space="preserve">9. Представление дипломной работы на отзыв руководителю и рецензенту. </w:t>
      </w:r>
    </w:p>
    <w:p w:rsidR="007E65C5" w:rsidRPr="007E65C5" w:rsidRDefault="007E65C5" w:rsidP="007E65C5">
      <w:pPr>
        <w:pStyle w:val="Default"/>
        <w:spacing w:after="47"/>
      </w:pPr>
      <w:r w:rsidRPr="007E65C5">
        <w:t xml:space="preserve">10. Предзащита дипломной работы и допуск к защите. </w:t>
      </w:r>
    </w:p>
    <w:p w:rsidR="007E65C5" w:rsidRPr="007E65C5" w:rsidRDefault="007E65C5" w:rsidP="007E65C5">
      <w:pPr>
        <w:pStyle w:val="Default"/>
      </w:pPr>
      <w:r w:rsidRPr="007E65C5">
        <w:t>11. Защита дипломной р</w:t>
      </w:r>
      <w:r>
        <w:t>аботы на заседании Государствен</w:t>
      </w:r>
      <w:r w:rsidRPr="007E65C5">
        <w:t xml:space="preserve">ной аттестационной комиссии. </w:t>
      </w:r>
    </w:p>
    <w:p w:rsidR="007E65C5" w:rsidRPr="007E65C5" w:rsidRDefault="007E65C5" w:rsidP="007E65C5">
      <w:pPr>
        <w:pStyle w:val="Default"/>
      </w:pPr>
    </w:p>
    <w:p w:rsidR="007E65C5" w:rsidRDefault="007E65C5" w:rsidP="007E65C5">
      <w:pPr>
        <w:rPr>
          <w:rFonts w:ascii="Times New Roman" w:hAnsi="Times New Roman" w:cs="Times New Roman"/>
          <w:sz w:val="24"/>
          <w:szCs w:val="24"/>
        </w:rPr>
      </w:pPr>
      <w:r w:rsidRPr="007E65C5">
        <w:rPr>
          <w:rFonts w:ascii="Times New Roman" w:hAnsi="Times New Roman" w:cs="Times New Roman"/>
          <w:sz w:val="24"/>
          <w:szCs w:val="24"/>
        </w:rPr>
        <w:t>Дипломное проектирование не только помогает углубить и закрепить полученные знания</w:t>
      </w:r>
      <w:r>
        <w:rPr>
          <w:rFonts w:ascii="Times New Roman" w:hAnsi="Times New Roman" w:cs="Times New Roman"/>
          <w:sz w:val="24"/>
          <w:szCs w:val="24"/>
        </w:rPr>
        <w:t>, но и приучает к исследователь</w:t>
      </w:r>
      <w:r w:rsidRPr="007E65C5">
        <w:rPr>
          <w:rFonts w:ascii="Times New Roman" w:hAnsi="Times New Roman" w:cs="Times New Roman"/>
          <w:sz w:val="24"/>
          <w:szCs w:val="24"/>
        </w:rPr>
        <w:t>скому, творческому подход</w:t>
      </w:r>
      <w:r>
        <w:rPr>
          <w:rFonts w:ascii="Times New Roman" w:hAnsi="Times New Roman" w:cs="Times New Roman"/>
          <w:sz w:val="24"/>
          <w:szCs w:val="24"/>
        </w:rPr>
        <w:t>у к решению практических служеб</w:t>
      </w:r>
      <w:r w:rsidRPr="007E65C5">
        <w:rPr>
          <w:rFonts w:ascii="Times New Roman" w:hAnsi="Times New Roman" w:cs="Times New Roman"/>
          <w:sz w:val="24"/>
          <w:szCs w:val="24"/>
        </w:rPr>
        <w:t>ных задач в период обучения и по его завершению.</w:t>
      </w:r>
    </w:p>
    <w:p w:rsidR="007E65C5" w:rsidRPr="007E65C5" w:rsidRDefault="007E65C5" w:rsidP="007E65C5">
      <w:pPr>
        <w:pStyle w:val="Default"/>
      </w:pPr>
      <w:r w:rsidRPr="007E65C5">
        <w:t>В последнее время дипломы пишут не только специалисты на соответствующем курсе, но и ма</w:t>
      </w:r>
      <w:r>
        <w:t>гистры на последнем курсе обуче</w:t>
      </w:r>
      <w:r w:rsidRPr="007E65C5">
        <w:t xml:space="preserve">ния. </w:t>
      </w:r>
    </w:p>
    <w:p w:rsidR="007E65C5" w:rsidRPr="007E65C5" w:rsidRDefault="007E65C5" w:rsidP="007E65C5">
      <w:pPr>
        <w:pStyle w:val="Default"/>
      </w:pPr>
      <w:r w:rsidRPr="00321F0B">
        <w:rPr>
          <w:b/>
          <w:i/>
          <w:iCs/>
        </w:rPr>
        <w:t>Внеаудиторная работа</w:t>
      </w:r>
      <w:r w:rsidRPr="007E65C5">
        <w:rPr>
          <w:i/>
          <w:iCs/>
        </w:rPr>
        <w:t xml:space="preserve"> </w:t>
      </w:r>
      <w:r w:rsidRPr="007E65C5">
        <w:t>в вузах чаще связана с научно-исследовательской деятельностью. Под научным руководством преподавателя работают тво</w:t>
      </w:r>
      <w:r>
        <w:t>рческие проблемные группы, кото</w:t>
      </w:r>
      <w:r w:rsidRPr="007E65C5">
        <w:t>рые разрабатывают актуальны</w:t>
      </w:r>
      <w:r>
        <w:t>е исследовательские темы. Тради</w:t>
      </w:r>
      <w:r w:rsidRPr="007E65C5">
        <w:t xml:space="preserve">ционными формами организации научной студенческой жизни являются студенческие научные общества, молодежные секции научных </w:t>
      </w:r>
      <w:proofErr w:type="spellStart"/>
      <w:r w:rsidRPr="007E65C5">
        <w:t>соообществ</w:t>
      </w:r>
      <w:proofErr w:type="spellEnd"/>
      <w:r w:rsidRPr="007E65C5">
        <w:t xml:space="preserve">, которые проводят ежегодные студенческие научные конференции. </w:t>
      </w:r>
    </w:p>
    <w:p w:rsidR="007E65C5" w:rsidRPr="007E65C5" w:rsidRDefault="007E65C5" w:rsidP="007E65C5">
      <w:pPr>
        <w:pStyle w:val="Default"/>
      </w:pPr>
      <w:r w:rsidRPr="00321F0B">
        <w:rPr>
          <w:b/>
          <w:i/>
          <w:iCs/>
        </w:rPr>
        <w:t>Массовая работа</w:t>
      </w:r>
      <w:r w:rsidRPr="007E65C5">
        <w:rPr>
          <w:i/>
          <w:iCs/>
        </w:rPr>
        <w:t xml:space="preserve"> </w:t>
      </w:r>
      <w:r w:rsidRPr="007E65C5">
        <w:t>– это эпизодическая работа в рамках большой аудитории. Может проводиться в форме лекций, бесед, вечеров и конференций, конку</w:t>
      </w:r>
      <w:r>
        <w:t>рсов, олимпиад, экскурсий. Глав</w:t>
      </w:r>
      <w:r w:rsidRPr="007E65C5">
        <w:t>ной целью таких мероприятий является привлечение интереса учащихся и студентов к психо</w:t>
      </w:r>
      <w:r>
        <w:t>логическим знаниям, стимулирова</w:t>
      </w:r>
      <w:r w:rsidRPr="007E65C5">
        <w:t xml:space="preserve">ние их к более глубокому и всестороннему изучению психологии. Особый интерес представляют </w:t>
      </w:r>
      <w:r>
        <w:t>лекции и беседы, на которые при</w:t>
      </w:r>
      <w:r w:rsidRPr="007E65C5">
        <w:t>глашаются для выступления а</w:t>
      </w:r>
      <w:r>
        <w:t>вторитетные специалисты, работа</w:t>
      </w:r>
      <w:r w:rsidRPr="007E65C5">
        <w:t>ющие в определенной облас</w:t>
      </w:r>
      <w:r>
        <w:t>ти науки. Важной формой внеауди</w:t>
      </w:r>
      <w:r w:rsidRPr="007E65C5">
        <w:t>торной учебной работы может быть участие студентов в работе научных и практических психологических конфе</w:t>
      </w:r>
      <w:r>
        <w:t>ренций «взрос</w:t>
      </w:r>
      <w:r w:rsidRPr="007E65C5">
        <w:t>лых» ученых. Они получаю</w:t>
      </w:r>
      <w:r>
        <w:t>т возможность приобщиться к про</w:t>
      </w:r>
      <w:r w:rsidRPr="007E65C5">
        <w:t xml:space="preserve">фессиональной жизни мира научной и практической психологии, слушая выступления опытных </w:t>
      </w:r>
      <w:r>
        <w:t>психологов или выступая на моло</w:t>
      </w:r>
      <w:r w:rsidRPr="007E65C5">
        <w:t xml:space="preserve">дежных секциях. </w:t>
      </w:r>
    </w:p>
    <w:p w:rsidR="007E65C5" w:rsidRPr="007E65C5" w:rsidRDefault="007E65C5" w:rsidP="007E65C5">
      <w:pPr>
        <w:rPr>
          <w:rFonts w:ascii="Times New Roman" w:hAnsi="Times New Roman" w:cs="Times New Roman"/>
          <w:sz w:val="24"/>
          <w:szCs w:val="24"/>
        </w:rPr>
      </w:pPr>
      <w:r w:rsidRPr="00321F0B">
        <w:rPr>
          <w:rFonts w:ascii="Times New Roman" w:hAnsi="Times New Roman" w:cs="Times New Roman"/>
          <w:b/>
          <w:i/>
          <w:iCs/>
          <w:sz w:val="24"/>
          <w:szCs w:val="24"/>
        </w:rPr>
        <w:t>Конференции</w:t>
      </w:r>
      <w:r w:rsidRPr="007E65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65C5">
        <w:rPr>
          <w:rFonts w:ascii="Times New Roman" w:hAnsi="Times New Roman" w:cs="Times New Roman"/>
          <w:sz w:val="24"/>
          <w:szCs w:val="24"/>
        </w:rPr>
        <w:t xml:space="preserve">обычно проводятся как итог определенной учебно-исследовательской работы группы учащихся или студен-тов. Главное их отличие от вечеров – более серьезная тематика. В вузах традиционно организуются студенческие научные </w:t>
      </w:r>
      <w:r w:rsidRPr="007E65C5">
        <w:rPr>
          <w:rFonts w:ascii="Times New Roman" w:hAnsi="Times New Roman" w:cs="Times New Roman"/>
          <w:sz w:val="24"/>
          <w:szCs w:val="24"/>
        </w:rPr>
        <w:lastRenderedPageBreak/>
        <w:t>конференции, на которых студент</w:t>
      </w:r>
      <w:r>
        <w:rPr>
          <w:rFonts w:ascii="Times New Roman" w:hAnsi="Times New Roman" w:cs="Times New Roman"/>
          <w:sz w:val="24"/>
          <w:szCs w:val="24"/>
        </w:rPr>
        <w:t>ы докладывают о результатах сво</w:t>
      </w:r>
      <w:r w:rsidRPr="007E65C5">
        <w:rPr>
          <w:rFonts w:ascii="Times New Roman" w:hAnsi="Times New Roman" w:cs="Times New Roman"/>
          <w:sz w:val="24"/>
          <w:szCs w:val="24"/>
        </w:rPr>
        <w:t>ей научной работы. Типичной формой их проведения являются устные выступления студентов, которые они делают на соответствующих секциях. На выступ</w:t>
      </w:r>
      <w:r>
        <w:rPr>
          <w:rFonts w:ascii="Times New Roman" w:hAnsi="Times New Roman" w:cs="Times New Roman"/>
          <w:sz w:val="24"/>
          <w:szCs w:val="24"/>
        </w:rPr>
        <w:t>ление обычно отводится 10–15 ми</w:t>
      </w:r>
      <w:r w:rsidRPr="007E65C5">
        <w:rPr>
          <w:rFonts w:ascii="Times New Roman" w:hAnsi="Times New Roman" w:cs="Times New Roman"/>
          <w:sz w:val="24"/>
          <w:szCs w:val="24"/>
        </w:rPr>
        <w:t>нут, после чего докладчику задаются вопросы. Традиционными методическими проблемами проведени</w:t>
      </w:r>
      <w:r>
        <w:rPr>
          <w:rFonts w:ascii="Times New Roman" w:hAnsi="Times New Roman" w:cs="Times New Roman"/>
          <w:sz w:val="24"/>
          <w:szCs w:val="24"/>
        </w:rPr>
        <w:t>я таких конференций яв</w:t>
      </w:r>
      <w:r w:rsidRPr="007E65C5">
        <w:rPr>
          <w:rFonts w:ascii="Times New Roman" w:hAnsi="Times New Roman" w:cs="Times New Roman"/>
          <w:sz w:val="24"/>
          <w:szCs w:val="24"/>
        </w:rPr>
        <w:t>ляются: недостаточная возможность для обсуждения доклада и диалога с выступающим чрезме</w:t>
      </w:r>
      <w:r w:rsidRPr="007E65C5">
        <w:rPr>
          <w:rFonts w:ascii="Times New Roman" w:hAnsi="Times New Roman" w:cs="Times New Roman"/>
          <w:sz w:val="24"/>
          <w:szCs w:val="24"/>
        </w:rPr>
        <w:t>рная длительность научного засе</w:t>
      </w:r>
      <w:r w:rsidRPr="007E65C5">
        <w:rPr>
          <w:rFonts w:ascii="Times New Roman" w:hAnsi="Times New Roman" w:cs="Times New Roman"/>
          <w:sz w:val="24"/>
          <w:szCs w:val="24"/>
        </w:rPr>
        <w:t>дания в целом.</w:t>
      </w:r>
    </w:p>
    <w:p w:rsidR="007E65C5" w:rsidRPr="007E65C5" w:rsidRDefault="007E65C5" w:rsidP="007E65C5">
      <w:pPr>
        <w:rPr>
          <w:rFonts w:ascii="Times New Roman" w:hAnsi="Times New Roman" w:cs="Times New Roman"/>
          <w:sz w:val="24"/>
          <w:szCs w:val="24"/>
        </w:rPr>
      </w:pPr>
      <w:r w:rsidRPr="007E65C5">
        <w:rPr>
          <w:rFonts w:ascii="Times New Roman" w:hAnsi="Times New Roman" w:cs="Times New Roman"/>
          <w:sz w:val="24"/>
          <w:szCs w:val="24"/>
        </w:rPr>
        <w:t>Для решения этих проблем может быть создано несколько тематических секций, что приведет к сокращению количества выступающих в рамках каждой из них. Интересным вариантом проведения таких конференций может быть также организация преимущественно стендовых сообщений. В этом случае инфо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E65C5">
        <w:rPr>
          <w:rFonts w:ascii="Times New Roman" w:hAnsi="Times New Roman" w:cs="Times New Roman"/>
          <w:sz w:val="24"/>
          <w:szCs w:val="24"/>
        </w:rPr>
        <w:t>мационная функция конференции выполняется более эффективно (чтение текста сообщения зани</w:t>
      </w:r>
      <w:r>
        <w:rPr>
          <w:rFonts w:ascii="Times New Roman" w:hAnsi="Times New Roman" w:cs="Times New Roman"/>
          <w:sz w:val="24"/>
          <w:szCs w:val="24"/>
        </w:rPr>
        <w:t>мает меньше времени). Акцент ра</w:t>
      </w:r>
      <w:r w:rsidRPr="007E65C5">
        <w:rPr>
          <w:rFonts w:ascii="Times New Roman" w:hAnsi="Times New Roman" w:cs="Times New Roman"/>
          <w:sz w:val="24"/>
          <w:szCs w:val="24"/>
        </w:rPr>
        <w:t xml:space="preserve">боты научной конференции </w:t>
      </w:r>
      <w:r>
        <w:rPr>
          <w:rFonts w:ascii="Times New Roman" w:hAnsi="Times New Roman" w:cs="Times New Roman"/>
          <w:sz w:val="24"/>
          <w:szCs w:val="24"/>
        </w:rPr>
        <w:t>смещается на интерактивное обще</w:t>
      </w:r>
      <w:r w:rsidRPr="007E65C5">
        <w:rPr>
          <w:rFonts w:ascii="Times New Roman" w:hAnsi="Times New Roman" w:cs="Times New Roman"/>
          <w:sz w:val="24"/>
          <w:szCs w:val="24"/>
        </w:rPr>
        <w:t>ние и обсуждение результатов и проблем.</w:t>
      </w:r>
    </w:p>
    <w:sectPr w:rsidR="007E65C5" w:rsidRPr="007E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E0D88"/>
    <w:multiLevelType w:val="hybridMultilevel"/>
    <w:tmpl w:val="6D9C8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57"/>
    <w:rsid w:val="00086057"/>
    <w:rsid w:val="00291D9F"/>
    <w:rsid w:val="00321F0B"/>
    <w:rsid w:val="0076388F"/>
    <w:rsid w:val="007E65C5"/>
    <w:rsid w:val="00E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EFC6"/>
  <w15:chartTrackingRefBased/>
  <w15:docId w15:val="{AEE43038-F28B-46DB-9921-CED61A2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2025-01-29T05:54:00Z</dcterms:created>
  <dcterms:modified xsi:type="dcterms:W3CDTF">2025-01-29T06:15:00Z</dcterms:modified>
</cp:coreProperties>
</file>